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41" w:rsidRDefault="00034841" w:rsidP="00AA15BF">
      <w:pPr>
        <w:widowControl/>
        <w:autoSpaceDE/>
        <w:autoSpaceDN/>
        <w:ind w:right="390"/>
        <w:rPr>
          <w:sz w:val="20"/>
          <w:szCs w:val="21"/>
          <w:lang w:val="pt-BR"/>
        </w:rPr>
      </w:pPr>
    </w:p>
    <w:p w:rsidR="009E75BC" w:rsidRPr="00750735" w:rsidRDefault="00E33AE4" w:rsidP="00F97887">
      <w:pPr>
        <w:pStyle w:val="BodyText"/>
        <w:tabs>
          <w:tab w:val="left" w:pos="5760"/>
        </w:tabs>
        <w:spacing w:after="0" w:line="240" w:lineRule="auto"/>
        <w:ind w:left="0" w:right="39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DECLARAÇÃO DE COMPROMISSO</w:t>
      </w:r>
    </w:p>
    <w:p w:rsidR="00464790" w:rsidRDefault="00464790" w:rsidP="009E75BC">
      <w:pPr>
        <w:pStyle w:val="BodyText"/>
        <w:spacing w:after="0" w:line="480" w:lineRule="auto"/>
        <w:ind w:left="0" w:right="390" w:firstLine="720"/>
        <w:jc w:val="center"/>
        <w:rPr>
          <w:b/>
          <w:sz w:val="20"/>
          <w:szCs w:val="20"/>
        </w:rPr>
      </w:pPr>
    </w:p>
    <w:p w:rsidR="009E75BC" w:rsidRPr="00881B34" w:rsidRDefault="009E75BC" w:rsidP="009E75BC">
      <w:pPr>
        <w:pStyle w:val="BodyText"/>
        <w:spacing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Declaro para fins de instrução de processo administrativo de afastamento para pós-graduação stricto sensu no país ou no exterior, em atendimento à Lei 8.112/1990 e Decreto n°9.991/2019 que:</w:t>
      </w:r>
    </w:p>
    <w:p w:rsidR="009E75BC" w:rsidRPr="00881B34" w:rsidRDefault="009E75BC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 xml:space="preserve">a) não usufrui de licença para tratar de assuntos particulares, ou para o gozo de licença capacitação, ou afastamento para participação em  programas de pós-graduação stricto sensu, nos dois anos anteriores à data de solicitação de afastamento, no caso de mestrado e doutorado, conforme parágrafo </w:t>
      </w:r>
      <w:r w:rsidR="00E33AE4" w:rsidRPr="00881B34">
        <w:rPr>
          <w:sz w:val="20"/>
          <w:szCs w:val="20"/>
        </w:rPr>
        <w:t>2</w:t>
      </w:r>
      <w:r w:rsidRPr="00881B34">
        <w:rPr>
          <w:sz w:val="20"/>
          <w:szCs w:val="20"/>
        </w:rPr>
        <w:t>°, art. 96-A, da Lei 8.112</w:t>
      </w:r>
      <w:r w:rsidR="00E33AE4" w:rsidRPr="00881B34">
        <w:rPr>
          <w:sz w:val="20"/>
          <w:szCs w:val="20"/>
        </w:rPr>
        <w:t>, DE 11/11/1990</w:t>
      </w:r>
      <w:r w:rsidRPr="00881B34">
        <w:rPr>
          <w:sz w:val="20"/>
          <w:szCs w:val="20"/>
        </w:rPr>
        <w:t>.</w:t>
      </w:r>
    </w:p>
    <w:p w:rsidR="00E33AE4" w:rsidRPr="00881B34" w:rsidRDefault="00E33AE4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b) não usufrui de licença para tratar de assuntos particulares, ou para o gozo de licença capacitação, ou afastamento para participação em  programas de pós-graduação stricto sensu, nos quatro anos anteriores à data de solicitação de afastamento, no caso de estágio de pós-doutorado, conforme parágrafo 3°, art. 96-A, da Lei 8.112/1990.</w:t>
      </w:r>
    </w:p>
    <w:p w:rsidR="00E33AE4" w:rsidRPr="00881B34" w:rsidRDefault="00E33AE4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c) as ações decorrentes de meu afastamento estão previstas no PDP da Universidade Federal do Vale do São Francisco.</w:t>
      </w:r>
    </w:p>
    <w:p w:rsidR="00E33AE4" w:rsidRPr="00881B34" w:rsidRDefault="00E33AE4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d) ao fim de meu afastamento comprovarei a participação efetiva na ação que gerou seu afastamento, no prazo de até trinta dias da data de retorno às atividades, devendo apresentar certificado ou documento equivalente que comprove a participação, relatório de atividades desenvolvidas; e cópia de trabalho de conclusão, monografia, dissertação ou tese, com assinatura do orientador, quando for o caso, sob pena de obrigaçaõ certa e exigível de ressarcimento à Univasf, do valor equivalente ao montante recebido durante o período do afastamento, acrescido de correção monetária, sem prejuízo d eoutras sanções previstas na legislação vigente.</w:t>
      </w:r>
    </w:p>
    <w:p w:rsidR="00E33AE4" w:rsidRPr="00881B34" w:rsidRDefault="00E33AE4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e) reassumirei de imediato minhas funções na Univasf, tão logo tenha expirado o prazo concedido para o afastamento, ou no prazo de trinta dias após a defesa.</w:t>
      </w:r>
    </w:p>
    <w:p w:rsidR="00E33AE4" w:rsidRPr="00881B34" w:rsidRDefault="00E33AE4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f) não celebrarei contrato de trabalho para vigorar durante o período do afastamento, em substituição à carga horária objeto do afastamento, exceto nos casos de acumulação lícita</w:t>
      </w:r>
      <w:r w:rsidR="0072763F" w:rsidRPr="00881B34">
        <w:rPr>
          <w:sz w:val="20"/>
          <w:szCs w:val="20"/>
        </w:rPr>
        <w:t xml:space="preserve"> de cargos.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g) percebo as seguintes vantagens adicionais: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(     ) adicional de insalubridade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(     ) adicional de periculosidade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(     ) ionizante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(     ) raio-X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(     ) vale transporte</w:t>
      </w:r>
    </w:p>
    <w:p w:rsidR="0072763F" w:rsidRPr="00881B34" w:rsidRDefault="0072763F" w:rsidP="0072763F">
      <w:pPr>
        <w:pStyle w:val="BodyText"/>
        <w:tabs>
          <w:tab w:val="left" w:pos="10490"/>
        </w:tabs>
        <w:spacing w:before="120" w:after="0" w:line="240" w:lineRule="auto"/>
        <w:ind w:left="426" w:right="391" w:hanging="426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(  ) requererei a exoneração do cargo em comissão (CD) ou da função de confiança (FG) a contar da data de início do afastamento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(     ) não percebo nenhuma vantagem adicional</w:t>
      </w:r>
    </w:p>
    <w:p w:rsidR="0072763F" w:rsidRPr="00881B34" w:rsidRDefault="0072763F" w:rsidP="00E33AE4">
      <w:pPr>
        <w:pStyle w:val="BodyText"/>
        <w:spacing w:before="120" w:after="0" w:line="240" w:lineRule="auto"/>
        <w:ind w:left="0" w:right="391"/>
        <w:jc w:val="both"/>
        <w:rPr>
          <w:sz w:val="20"/>
          <w:szCs w:val="20"/>
        </w:rPr>
      </w:pPr>
      <w:r w:rsidRPr="00881B34">
        <w:rPr>
          <w:sz w:val="20"/>
          <w:szCs w:val="20"/>
        </w:rPr>
        <w:t>h) nos afastamentos superiores a trinta dias consecutivos, ficará suspenso o pagamento das parcelas referentes às gratificações e adicionais de que trata o inciso II do §1° do art. 18 do Decreto n°9.991/2019 a contar do primeiro dia de afastamento e que a suspensão do pagamento não implica na dispensa da concessão das referidas gratificações e adicionais.</w:t>
      </w:r>
    </w:p>
    <w:p w:rsidR="00881B34" w:rsidRPr="00881B34" w:rsidRDefault="00881B34" w:rsidP="00881B34">
      <w:pPr>
        <w:pStyle w:val="BodyText"/>
        <w:spacing w:after="0" w:line="480" w:lineRule="auto"/>
        <w:ind w:left="0" w:right="390"/>
        <w:jc w:val="both"/>
        <w:rPr>
          <w:rFonts w:asciiTheme="minorHAnsi" w:hAnsiTheme="minorHAnsi" w:cstheme="minorHAnsi"/>
          <w:sz w:val="20"/>
          <w:szCs w:val="20"/>
        </w:rPr>
      </w:pPr>
    </w:p>
    <w:p w:rsidR="00881B34" w:rsidRPr="00881B34" w:rsidRDefault="00881B34" w:rsidP="00881B34">
      <w:pPr>
        <w:pStyle w:val="BodyText"/>
        <w:spacing w:after="0" w:line="480" w:lineRule="auto"/>
        <w:ind w:left="0" w:right="39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881B34">
        <w:rPr>
          <w:rFonts w:asciiTheme="minorHAnsi" w:hAnsiTheme="minorHAnsi" w:cstheme="minorHAnsi"/>
          <w:sz w:val="20"/>
          <w:szCs w:val="20"/>
        </w:rPr>
        <w:t>_____________________, __/__/____.</w:t>
      </w:r>
    </w:p>
    <w:p w:rsidR="00881B34" w:rsidRPr="00881B34" w:rsidRDefault="00881B34" w:rsidP="00881B34">
      <w:pPr>
        <w:pStyle w:val="BodyText"/>
        <w:spacing w:after="0" w:line="480" w:lineRule="auto"/>
        <w:ind w:left="0" w:right="390" w:firstLine="720"/>
        <w:jc w:val="both"/>
        <w:rPr>
          <w:rFonts w:asciiTheme="minorHAnsi" w:hAnsiTheme="minorHAnsi" w:cstheme="minorHAnsi"/>
          <w:sz w:val="20"/>
          <w:szCs w:val="20"/>
        </w:rPr>
      </w:pPr>
    </w:p>
    <w:p w:rsidR="00881B34" w:rsidRPr="00705C1D" w:rsidRDefault="00881B34" w:rsidP="00881B34">
      <w:pPr>
        <w:pStyle w:val="BodyText"/>
        <w:spacing w:after="0" w:line="480" w:lineRule="auto"/>
        <w:ind w:left="0" w:right="390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881B34">
        <w:rPr>
          <w:rFonts w:asciiTheme="minorHAnsi" w:hAnsiTheme="minorHAnsi" w:cstheme="minorHAnsi"/>
          <w:sz w:val="20"/>
          <w:szCs w:val="20"/>
        </w:rPr>
        <w:t>(Nome e assinatura do Requerente)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72763F" w:rsidRPr="009E75BC" w:rsidRDefault="0072763F" w:rsidP="009E75BC">
      <w:pPr>
        <w:pStyle w:val="BodyText"/>
        <w:spacing w:after="0" w:line="240" w:lineRule="auto"/>
        <w:ind w:left="0" w:right="391"/>
        <w:jc w:val="both"/>
      </w:pPr>
    </w:p>
    <w:sectPr w:rsidR="0072763F" w:rsidRPr="009E75BC" w:rsidSect="00170923">
      <w:headerReference w:type="default" r:id="rId8"/>
      <w:footerReference w:type="default" r:id="rId9"/>
      <w:pgSz w:w="11900" w:h="16840"/>
      <w:pgMar w:top="520" w:right="440" w:bottom="480" w:left="580" w:header="274" w:footer="28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F0" w:rsidRDefault="009C7CF0">
      <w:pPr>
        <w:spacing w:after="0" w:line="240" w:lineRule="auto"/>
      </w:pPr>
      <w:r>
        <w:separator/>
      </w:r>
    </w:p>
  </w:endnote>
  <w:endnote w:type="continuationSeparator" w:id="0">
    <w:p w:rsidR="009C7CF0" w:rsidRDefault="009C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2A" w:rsidRDefault="002F0C2A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F0" w:rsidRDefault="009C7CF0">
      <w:pPr>
        <w:spacing w:after="0" w:line="240" w:lineRule="auto"/>
      </w:pPr>
      <w:r>
        <w:separator/>
      </w:r>
    </w:p>
  </w:footnote>
  <w:footnote w:type="continuationSeparator" w:id="0">
    <w:p w:rsidR="009C7CF0" w:rsidRDefault="009C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2A" w:rsidRDefault="002F0C2A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536A2"/>
    <w:multiLevelType w:val="multilevel"/>
    <w:tmpl w:val="58D536A2"/>
    <w:lvl w:ilvl="0">
      <w:start w:val="1"/>
      <w:numFmt w:val="decimal"/>
      <w:lvlText w:val="%1."/>
      <w:lvlJc w:val="left"/>
      <w:pPr>
        <w:ind w:left="422" w:hanging="212"/>
      </w:pPr>
      <w:rPr>
        <w:rFonts w:ascii="Calibri" w:eastAsia="Calibri" w:hAnsi="Calibri" w:cs="Calibri" w:hint="default"/>
        <w:b/>
        <w:bCs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211" w:hanging="433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11" w:hanging="561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11" w:hanging="714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4">
      <w:numFmt w:val="bullet"/>
      <w:lvlText w:val="•"/>
      <w:lvlJc w:val="left"/>
      <w:pPr>
        <w:ind w:left="740" w:hanging="71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40" w:hanging="71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900" w:hanging="71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3394" w:hanging="71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89" w:hanging="714"/>
      </w:pPr>
      <w:rPr>
        <w:rFonts w:hint="default"/>
        <w:lang w:val="pt-PT" w:eastAsia="pt-PT" w:bidi="pt-PT"/>
      </w:rPr>
    </w:lvl>
  </w:abstractNum>
  <w:abstractNum w:abstractNumId="1">
    <w:nsid w:val="5DF53B15"/>
    <w:multiLevelType w:val="multilevel"/>
    <w:tmpl w:val="5DF53B15"/>
    <w:lvl w:ilvl="0">
      <w:start w:val="2"/>
      <w:numFmt w:val="decimal"/>
      <w:lvlText w:val="%1"/>
      <w:lvlJc w:val="left"/>
      <w:pPr>
        <w:ind w:left="740" w:hanging="529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529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740" w:hanging="529"/>
      </w:pPr>
      <w:rPr>
        <w:rFonts w:ascii="Calibri" w:eastAsia="Calibri" w:hAnsi="Calibri" w:cs="Calibri" w:hint="default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781" w:hanging="52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95" w:hanging="52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09" w:hanging="52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23" w:hanging="52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37" w:hanging="52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51" w:hanging="529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15E84"/>
    <w:rsid w:val="000036F0"/>
    <w:rsid w:val="00025CBD"/>
    <w:rsid w:val="00034841"/>
    <w:rsid w:val="00040791"/>
    <w:rsid w:val="00043A75"/>
    <w:rsid w:val="00090099"/>
    <w:rsid w:val="000B3549"/>
    <w:rsid w:val="000D00BA"/>
    <w:rsid w:val="00131ABF"/>
    <w:rsid w:val="001545F3"/>
    <w:rsid w:val="00162772"/>
    <w:rsid w:val="00170923"/>
    <w:rsid w:val="00196EBF"/>
    <w:rsid w:val="00197FD4"/>
    <w:rsid w:val="001A5370"/>
    <w:rsid w:val="001B4CC0"/>
    <w:rsid w:val="001C29E9"/>
    <w:rsid w:val="001C507F"/>
    <w:rsid w:val="001F2084"/>
    <w:rsid w:val="00211DC1"/>
    <w:rsid w:val="002501C7"/>
    <w:rsid w:val="002654D2"/>
    <w:rsid w:val="00266C3C"/>
    <w:rsid w:val="002956BC"/>
    <w:rsid w:val="002A25BD"/>
    <w:rsid w:val="002C20F1"/>
    <w:rsid w:val="002E6A34"/>
    <w:rsid w:val="002E7A94"/>
    <w:rsid w:val="002F0C2A"/>
    <w:rsid w:val="002F554E"/>
    <w:rsid w:val="003607A3"/>
    <w:rsid w:val="00361388"/>
    <w:rsid w:val="00366FE1"/>
    <w:rsid w:val="003841F4"/>
    <w:rsid w:val="00393F88"/>
    <w:rsid w:val="003C160D"/>
    <w:rsid w:val="003E2544"/>
    <w:rsid w:val="0040447E"/>
    <w:rsid w:val="00405D77"/>
    <w:rsid w:val="00411644"/>
    <w:rsid w:val="0042157A"/>
    <w:rsid w:val="00443BFF"/>
    <w:rsid w:val="00460B21"/>
    <w:rsid w:val="00464790"/>
    <w:rsid w:val="0047386F"/>
    <w:rsid w:val="004B52B7"/>
    <w:rsid w:val="004B6C7B"/>
    <w:rsid w:val="004C1E43"/>
    <w:rsid w:val="00515E84"/>
    <w:rsid w:val="00522A2E"/>
    <w:rsid w:val="00567F4B"/>
    <w:rsid w:val="00571362"/>
    <w:rsid w:val="005A0877"/>
    <w:rsid w:val="005A5CF4"/>
    <w:rsid w:val="005E5D87"/>
    <w:rsid w:val="00633108"/>
    <w:rsid w:val="006712CE"/>
    <w:rsid w:val="0069724F"/>
    <w:rsid w:val="006C3F83"/>
    <w:rsid w:val="006C7787"/>
    <w:rsid w:val="006E236B"/>
    <w:rsid w:val="006E7B39"/>
    <w:rsid w:val="006F14A2"/>
    <w:rsid w:val="00705C1D"/>
    <w:rsid w:val="0070678D"/>
    <w:rsid w:val="00725E95"/>
    <w:rsid w:val="0072763F"/>
    <w:rsid w:val="00727BD6"/>
    <w:rsid w:val="00742F72"/>
    <w:rsid w:val="00745D97"/>
    <w:rsid w:val="00750735"/>
    <w:rsid w:val="00751B9E"/>
    <w:rsid w:val="00762792"/>
    <w:rsid w:val="00777C7E"/>
    <w:rsid w:val="007B34BB"/>
    <w:rsid w:val="00801F6F"/>
    <w:rsid w:val="008116E5"/>
    <w:rsid w:val="00875541"/>
    <w:rsid w:val="00881B34"/>
    <w:rsid w:val="008873B0"/>
    <w:rsid w:val="00892672"/>
    <w:rsid w:val="008A2D3A"/>
    <w:rsid w:val="008C1D05"/>
    <w:rsid w:val="008C3BFA"/>
    <w:rsid w:val="008C774C"/>
    <w:rsid w:val="008F5CF7"/>
    <w:rsid w:val="00924CDC"/>
    <w:rsid w:val="009435E1"/>
    <w:rsid w:val="00944697"/>
    <w:rsid w:val="009915D1"/>
    <w:rsid w:val="00994847"/>
    <w:rsid w:val="009C7CF0"/>
    <w:rsid w:val="009D1197"/>
    <w:rsid w:val="009D76D4"/>
    <w:rsid w:val="009E273C"/>
    <w:rsid w:val="009E75BC"/>
    <w:rsid w:val="00A022E2"/>
    <w:rsid w:val="00A5136D"/>
    <w:rsid w:val="00A607A9"/>
    <w:rsid w:val="00A67564"/>
    <w:rsid w:val="00AA02AE"/>
    <w:rsid w:val="00AA0C3A"/>
    <w:rsid w:val="00AA15BF"/>
    <w:rsid w:val="00AA7EBB"/>
    <w:rsid w:val="00AC7A30"/>
    <w:rsid w:val="00AE24DE"/>
    <w:rsid w:val="00B17DD7"/>
    <w:rsid w:val="00B6184F"/>
    <w:rsid w:val="00B620D3"/>
    <w:rsid w:val="00B77BA8"/>
    <w:rsid w:val="00B90212"/>
    <w:rsid w:val="00B92256"/>
    <w:rsid w:val="00BB4BE5"/>
    <w:rsid w:val="00BE597C"/>
    <w:rsid w:val="00C03FD6"/>
    <w:rsid w:val="00C16EE3"/>
    <w:rsid w:val="00C412CF"/>
    <w:rsid w:val="00C60876"/>
    <w:rsid w:val="00C73620"/>
    <w:rsid w:val="00C85D5E"/>
    <w:rsid w:val="00C9557A"/>
    <w:rsid w:val="00C95BCE"/>
    <w:rsid w:val="00CA0A04"/>
    <w:rsid w:val="00CC1330"/>
    <w:rsid w:val="00CE6CD1"/>
    <w:rsid w:val="00D10427"/>
    <w:rsid w:val="00D24FE8"/>
    <w:rsid w:val="00D51C70"/>
    <w:rsid w:val="00D73042"/>
    <w:rsid w:val="00D9756C"/>
    <w:rsid w:val="00DB159A"/>
    <w:rsid w:val="00DD5F38"/>
    <w:rsid w:val="00DE70EE"/>
    <w:rsid w:val="00DF01EE"/>
    <w:rsid w:val="00E040EA"/>
    <w:rsid w:val="00E07083"/>
    <w:rsid w:val="00E33AE4"/>
    <w:rsid w:val="00E35048"/>
    <w:rsid w:val="00E4380B"/>
    <w:rsid w:val="00E50C69"/>
    <w:rsid w:val="00E54768"/>
    <w:rsid w:val="00E6346E"/>
    <w:rsid w:val="00E762E7"/>
    <w:rsid w:val="00EA5610"/>
    <w:rsid w:val="00EC007E"/>
    <w:rsid w:val="00ED4F68"/>
    <w:rsid w:val="00EE115F"/>
    <w:rsid w:val="00F907E6"/>
    <w:rsid w:val="00F97887"/>
    <w:rsid w:val="00FA01F7"/>
    <w:rsid w:val="00FE5826"/>
    <w:rsid w:val="24021D55"/>
    <w:rsid w:val="438D5BDF"/>
    <w:rsid w:val="4A9249B6"/>
    <w:rsid w:val="70CA5F10"/>
    <w:rsid w:val="73EB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Heading1">
    <w:name w:val="heading 1"/>
    <w:basedOn w:val="Normal"/>
    <w:next w:val="Normal"/>
    <w:uiPriority w:val="9"/>
    <w:qFormat/>
    <w:rsid w:val="00E6346E"/>
    <w:pPr>
      <w:ind w:left="422" w:hanging="212"/>
      <w:outlineLvl w:val="0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7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6346E"/>
    <w:pPr>
      <w:ind w:left="211"/>
    </w:pPr>
    <w:rPr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634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sid w:val="00E6346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qFormat/>
    <w:rsid w:val="00E63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634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E6346E"/>
    <w:pPr>
      <w:spacing w:before="105"/>
      <w:ind w:left="211"/>
    </w:pPr>
  </w:style>
  <w:style w:type="paragraph" w:customStyle="1" w:styleId="TableParagraph">
    <w:name w:val="Table Paragraph"/>
    <w:basedOn w:val="Normal"/>
    <w:uiPriority w:val="1"/>
    <w:qFormat/>
    <w:rsid w:val="00E6346E"/>
    <w:pPr>
      <w:spacing w:before="102"/>
      <w:ind w:left="117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E6346E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E6346E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Heading4Char">
    <w:name w:val="Heading 4 Char"/>
    <w:basedOn w:val="DefaultParagraphFont"/>
    <w:link w:val="Heading4"/>
    <w:uiPriority w:val="9"/>
    <w:rsid w:val="006E7B3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PT" w:bidi="pt-PT"/>
    </w:rPr>
  </w:style>
  <w:style w:type="character" w:customStyle="1" w:styleId="BodyTextChar">
    <w:name w:val="Body Text Char"/>
    <w:basedOn w:val="DefaultParagraphFont"/>
    <w:link w:val="BodyText"/>
    <w:uiPriority w:val="1"/>
    <w:rsid w:val="00E33AE4"/>
    <w:rPr>
      <w:rFonts w:ascii="Calibri" w:eastAsia="Calibri" w:hAnsi="Calibri" w:cs="Calibri"/>
      <w:sz w:val="21"/>
      <w:szCs w:val="21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6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1">
    <w:name w:val="heading 1"/>
    <w:basedOn w:val="Normal"/>
    <w:next w:val="Normal"/>
    <w:uiPriority w:val="9"/>
    <w:qFormat/>
    <w:rsid w:val="00E6346E"/>
    <w:pPr>
      <w:ind w:left="422" w:hanging="212"/>
      <w:outlineLvl w:val="0"/>
    </w:pPr>
    <w:rPr>
      <w:b/>
      <w:bCs/>
      <w:sz w:val="21"/>
      <w:szCs w:val="2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E7B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sid w:val="00E6346E"/>
    <w:pPr>
      <w:ind w:left="211"/>
    </w:pPr>
    <w:rPr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rsid w:val="00E6346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346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qFormat/>
    <w:rsid w:val="00E6346E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qFormat/>
    <w:rsid w:val="00E6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634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E6346E"/>
    <w:pPr>
      <w:spacing w:before="105"/>
      <w:ind w:left="211"/>
    </w:pPr>
  </w:style>
  <w:style w:type="paragraph" w:customStyle="1" w:styleId="TableParagraph">
    <w:name w:val="Table Paragraph"/>
    <w:basedOn w:val="Normal"/>
    <w:uiPriority w:val="1"/>
    <w:qFormat/>
    <w:rsid w:val="00E6346E"/>
    <w:pPr>
      <w:spacing w:before="102"/>
      <w:ind w:left="117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E6346E"/>
    <w:rPr>
      <w:rFonts w:ascii="Calibri" w:eastAsia="Calibri" w:hAnsi="Calibri" w:cs="Calibri"/>
      <w:lang w:val="pt-PT" w:eastAsia="pt-PT" w:bidi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6346E"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346E"/>
    <w:rPr>
      <w:rFonts w:ascii="Tahoma" w:eastAsia="Calibri" w:hAnsi="Tahoma" w:cs="Tahoma"/>
      <w:sz w:val="16"/>
      <w:szCs w:val="16"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rsid w:val="006E7B3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CPPD</dc:creator>
  <cp:lastModifiedBy>RW</cp:lastModifiedBy>
  <cp:revision>2</cp:revision>
  <cp:lastPrinted>2021-03-09T22:19:00Z</cp:lastPrinted>
  <dcterms:created xsi:type="dcterms:W3CDTF">2021-09-16T18:09:00Z</dcterms:created>
  <dcterms:modified xsi:type="dcterms:W3CDTF">2021-09-16T18:09:00Z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Mozilla/5.0 (Windows NT 6.1; Win64; x64) AppleWebKit/537.36 (KHTML, like Gecko) Chrome/78.0.3904.70 Safari/537.36</vt:lpwstr>
  </property>
  <property fmtid="{D5CDD505-2E9C-101B-9397-08002B2CF9AE}" pid="4" name="LastSaved">
    <vt:filetime>2019-11-21T00:00:00Z</vt:filetime>
  </property>
  <property fmtid="{D5CDD505-2E9C-101B-9397-08002B2CF9AE}" pid="5" name="KSOProductBuildVer">
    <vt:lpwstr>1046-11.2.0.9052</vt:lpwstr>
  </property>
</Properties>
</file>